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C4" w:rsidRPr="006C747A" w:rsidRDefault="00865092" w:rsidP="00865092">
      <w:pPr>
        <w:pStyle w:val="PaperTitle"/>
        <w:tabs>
          <w:tab w:val="left" w:pos="2550"/>
          <w:tab w:val="center" w:pos="4819"/>
        </w:tabs>
        <w:jc w:val="left"/>
        <w:rPr>
          <w:lang w:val="en-US"/>
        </w:rPr>
      </w:pPr>
      <w:r>
        <w:tab/>
      </w:r>
      <w:r>
        <w:tab/>
      </w:r>
      <w:r w:rsidR="00765CC4">
        <w:t>Title of Paper</w:t>
      </w:r>
    </w:p>
    <w:p w:rsidR="00765CC4" w:rsidRDefault="00765CC4">
      <w:pPr>
        <w:pStyle w:val="AuthorsAffiliations"/>
        <w:rPr>
          <w:vertAlign w:val="superscript"/>
          <w:lang w:val="en-US"/>
        </w:rPr>
      </w:pPr>
      <w:r w:rsidRPr="006C747A">
        <w:rPr>
          <w:lang w:val="en-US"/>
        </w:rPr>
        <w:t xml:space="preserve">Author Names (e.g., R. Loew, </w:t>
      </w:r>
      <w:proofErr w:type="spellStart"/>
      <w:r w:rsidRPr="006C747A">
        <w:rPr>
          <w:lang w:val="en-US"/>
        </w:rPr>
        <w:t>I.Stengel</w:t>
      </w:r>
      <w:proofErr w:type="spellEnd"/>
      <w:r w:rsidRPr="006C747A">
        <w:rPr>
          <w:lang w:val="en-US"/>
        </w:rPr>
        <w:t>)</w:t>
      </w:r>
    </w:p>
    <w:p w:rsidR="00765CC4" w:rsidRDefault="00765CC4">
      <w:pPr>
        <w:pStyle w:val="AuthorsAffiliations"/>
        <w:rPr>
          <w:lang w:val="en-US"/>
        </w:rPr>
      </w:pPr>
      <w:r>
        <w:rPr>
          <w:vertAlign w:val="superscript"/>
          <w:lang w:val="en-US"/>
        </w:rPr>
        <w:t xml:space="preserve"> </w:t>
      </w:r>
      <w:r>
        <w:rPr>
          <w:lang w:val="en-US"/>
        </w:rPr>
        <w:t xml:space="preserve">Department of Computer Science </w:t>
      </w:r>
    </w:p>
    <w:p w:rsidR="00765CC4" w:rsidRDefault="00765CC4">
      <w:pPr>
        <w:pStyle w:val="AuthorsAffiliations"/>
        <w:rPr>
          <w:lang w:val="it-IT"/>
        </w:rPr>
      </w:pPr>
      <w:r>
        <w:rPr>
          <w:lang w:val="en-US"/>
        </w:rPr>
        <w:t>CIT – Cork Institute of Technology, Ireland</w:t>
      </w:r>
    </w:p>
    <w:p w:rsidR="00765CC4" w:rsidRDefault="00765CC4">
      <w:pPr>
        <w:pStyle w:val="AuthorsAffiliations"/>
        <w:rPr>
          <w:lang w:val="fr-FR"/>
        </w:rPr>
      </w:pPr>
      <w:proofErr w:type="gramStart"/>
      <w:r>
        <w:rPr>
          <w:lang w:val="it-IT"/>
        </w:rPr>
        <w:t>e-mail:  robert.loew@mycit.ie</w:t>
      </w:r>
      <w:proofErr w:type="gramEnd"/>
    </w:p>
    <w:p w:rsidR="00765CC4" w:rsidRDefault="00765CC4">
      <w:pPr>
        <w:pStyle w:val="AbstractTitleKeywordsTitle"/>
        <w:rPr>
          <w:szCs w:val="24"/>
        </w:rPr>
      </w:pPr>
      <w:r>
        <w:rPr>
          <w:lang w:val="fr-FR"/>
        </w:rPr>
        <w:t xml:space="preserve">Keywords: </w:t>
      </w:r>
      <w:proofErr w:type="spellStart"/>
      <w:r w:rsidR="006C747A" w:rsidRPr="006C747A">
        <w:rPr>
          <w:b w:val="0"/>
          <w:lang w:val="fr-FR"/>
        </w:rPr>
        <w:t>e.g</w:t>
      </w:r>
      <w:proofErr w:type="spellEnd"/>
      <w:r w:rsidR="006C747A" w:rsidRPr="006C747A">
        <w:rPr>
          <w:b w:val="0"/>
          <w:lang w:val="fr-FR"/>
        </w:rPr>
        <w:t>.</w:t>
      </w:r>
      <w:r w:rsidR="006C747A">
        <w:rPr>
          <w:lang w:val="fr-FR"/>
        </w:rPr>
        <w:t xml:space="preserve"> </w:t>
      </w:r>
      <w:r>
        <w:rPr>
          <w:b w:val="0"/>
        </w:rPr>
        <w:t>Computing, Learning</w:t>
      </w:r>
      <w:r w:rsidR="006C747A">
        <w:rPr>
          <w:b w:val="0"/>
        </w:rPr>
        <w:t xml:space="preserve"> (about 3)</w:t>
      </w:r>
    </w:p>
    <w:p w:rsidR="0038530C" w:rsidRPr="0038530C" w:rsidRDefault="0038530C" w:rsidP="0038530C">
      <w:pPr>
        <w:rPr>
          <w:sz w:val="24"/>
          <w:szCs w:val="24"/>
        </w:rPr>
      </w:pPr>
      <w:r w:rsidRPr="0038530C">
        <w:rPr>
          <w:sz w:val="24"/>
          <w:szCs w:val="24"/>
        </w:rPr>
        <w:t xml:space="preserve">Your text should start with an introduction explaining the topic of research and its context. A very short related research section will help to view the topic in the context of current research approaches.   </w:t>
      </w:r>
    </w:p>
    <w:p w:rsidR="0038530C" w:rsidRPr="0038530C" w:rsidRDefault="0038530C" w:rsidP="0038530C">
      <w:pPr>
        <w:rPr>
          <w:sz w:val="24"/>
          <w:szCs w:val="24"/>
        </w:rPr>
      </w:pPr>
      <w:r w:rsidRPr="0038530C">
        <w:rPr>
          <w:sz w:val="24"/>
          <w:szCs w:val="24"/>
        </w:rPr>
        <w:t xml:space="preserve">The main part of this short paper will consist of your research approach. Describe your approaches and concepts emphasizing what the contributions of your approach are. </w:t>
      </w:r>
    </w:p>
    <w:p w:rsidR="0038530C" w:rsidRPr="0038530C" w:rsidRDefault="0038530C" w:rsidP="0038530C">
      <w:pPr>
        <w:rPr>
          <w:sz w:val="24"/>
          <w:szCs w:val="24"/>
        </w:rPr>
      </w:pPr>
      <w:r w:rsidRPr="0038530C">
        <w:rPr>
          <w:sz w:val="24"/>
          <w:szCs w:val="24"/>
        </w:rPr>
        <w:t>Reviewers should be able to evaluate your research. As such shortly presenting your selected research methodology (Bryman et al., 2015) as well as arguing why it has been selected will show the validity of your approach. Explain at which stage you are and how you intend to continue.</w:t>
      </w:r>
    </w:p>
    <w:p w:rsidR="0038530C" w:rsidRPr="0038530C" w:rsidRDefault="0038530C" w:rsidP="0038530C">
      <w:pPr>
        <w:rPr>
          <w:sz w:val="24"/>
          <w:szCs w:val="24"/>
        </w:rPr>
      </w:pPr>
      <w:r w:rsidRPr="0038530C">
        <w:rPr>
          <w:sz w:val="24"/>
          <w:szCs w:val="24"/>
        </w:rPr>
        <w:t xml:space="preserve">Results or preliminary results will give an impression about your work. They will be the basis of a short critical discussion of results. </w:t>
      </w:r>
    </w:p>
    <w:p w:rsidR="0038530C" w:rsidRPr="0038530C" w:rsidRDefault="0038530C" w:rsidP="0038530C">
      <w:pPr>
        <w:rPr>
          <w:sz w:val="24"/>
          <w:szCs w:val="24"/>
        </w:rPr>
      </w:pPr>
      <w:r w:rsidRPr="0038530C">
        <w:rPr>
          <w:sz w:val="24"/>
          <w:szCs w:val="24"/>
        </w:rPr>
        <w:t xml:space="preserve">Conclusions and a short outlook will summarise your findings and outline possible steps for future research. </w:t>
      </w:r>
    </w:p>
    <w:p w:rsidR="0038530C" w:rsidRPr="0038530C" w:rsidRDefault="0038530C" w:rsidP="0038530C">
      <w:pPr>
        <w:rPr>
          <w:sz w:val="24"/>
          <w:szCs w:val="24"/>
        </w:rPr>
      </w:pPr>
      <w:r w:rsidRPr="0038530C">
        <w:rPr>
          <w:sz w:val="24"/>
          <w:szCs w:val="24"/>
        </w:rPr>
        <w:t xml:space="preserve">The </w:t>
      </w:r>
      <w:r w:rsidRPr="008E7B98">
        <w:rPr>
          <w:b/>
          <w:sz w:val="24"/>
          <w:szCs w:val="24"/>
        </w:rPr>
        <w:t>title</w:t>
      </w:r>
      <w:r w:rsidRPr="0038530C">
        <w:rPr>
          <w:sz w:val="24"/>
          <w:szCs w:val="24"/>
        </w:rPr>
        <w:t xml:space="preserve"> of the paper needs to be written in Times New Roman with a size of 14, while the text of the paper should be written in Times New Roman size 12. The use of a few selected figures is encouraged. The affiliation of the authors needs to be listed. It will be sufficient if one email address of the main author is listed. The size of the paper should not be smaller than 800 words and not exceed 1200 words.</w:t>
      </w:r>
    </w:p>
    <w:p w:rsidR="0038530C" w:rsidRPr="0038530C" w:rsidRDefault="0038530C" w:rsidP="0038530C">
      <w:pPr>
        <w:rPr>
          <w:sz w:val="24"/>
          <w:szCs w:val="24"/>
        </w:rPr>
      </w:pPr>
      <w:r>
        <w:rPr>
          <w:sz w:val="24"/>
          <w:szCs w:val="24"/>
        </w:rPr>
        <w:t xml:space="preserve">For </w:t>
      </w:r>
      <w:r w:rsidRPr="008E7B98">
        <w:rPr>
          <w:b/>
          <w:sz w:val="24"/>
          <w:szCs w:val="24"/>
        </w:rPr>
        <w:t>referencing</w:t>
      </w:r>
      <w:bookmarkStart w:id="0" w:name="_GoBack"/>
      <w:bookmarkEnd w:id="0"/>
      <w:r w:rsidR="008E7B98">
        <w:rPr>
          <w:sz w:val="24"/>
          <w:szCs w:val="24"/>
        </w:rPr>
        <w:t xml:space="preserve"> </w:t>
      </w:r>
      <w:r>
        <w:rPr>
          <w:sz w:val="24"/>
          <w:szCs w:val="24"/>
        </w:rPr>
        <w:t xml:space="preserve">the </w:t>
      </w:r>
      <w:r w:rsidRPr="0038530C">
        <w:rPr>
          <w:sz w:val="24"/>
          <w:szCs w:val="24"/>
        </w:rPr>
        <w:t xml:space="preserve">Harvard Referencing System </w:t>
      </w:r>
      <w:r>
        <w:rPr>
          <w:sz w:val="24"/>
          <w:szCs w:val="24"/>
        </w:rPr>
        <w:t>should</w:t>
      </w:r>
      <w:r w:rsidRPr="0038530C">
        <w:rPr>
          <w:sz w:val="24"/>
          <w:szCs w:val="24"/>
        </w:rPr>
        <w:t xml:space="preserve"> be used. Details about the format and examples can be found </w:t>
      </w:r>
      <w:r w:rsidR="008E7B98">
        <w:rPr>
          <w:sz w:val="24"/>
          <w:szCs w:val="24"/>
        </w:rPr>
        <w:t>here and via</w:t>
      </w:r>
      <w:r w:rsidRPr="0038530C">
        <w:rPr>
          <w:sz w:val="24"/>
          <w:szCs w:val="24"/>
        </w:rPr>
        <w:t xml:space="preserve"> the link included in the reference</w:t>
      </w:r>
      <w:r w:rsidR="008E7B98">
        <w:rPr>
          <w:sz w:val="24"/>
          <w:szCs w:val="24"/>
        </w:rPr>
        <w:t xml:space="preserve"> </w:t>
      </w:r>
      <w:r w:rsidR="008E7B98" w:rsidRPr="008E7B98">
        <w:rPr>
          <w:sz w:val="24"/>
          <w:szCs w:val="24"/>
        </w:rPr>
        <w:t>(Breen et al., 2007)</w:t>
      </w:r>
      <w:r w:rsidRPr="0038530C">
        <w:rPr>
          <w:sz w:val="24"/>
          <w:szCs w:val="24"/>
        </w:rPr>
        <w:t xml:space="preserve">. </w:t>
      </w:r>
    </w:p>
    <w:p w:rsidR="00765CC4" w:rsidRDefault="00765CC4">
      <w:pPr>
        <w:pStyle w:val="berschrift1"/>
        <w:numPr>
          <w:ilvl w:val="0"/>
          <w:numId w:val="0"/>
        </w:numPr>
        <w:tabs>
          <w:tab w:val="left" w:pos="1069"/>
        </w:tabs>
      </w:pPr>
      <w:r>
        <w:t>References</w:t>
      </w:r>
    </w:p>
    <w:p w:rsidR="0038530C" w:rsidRPr="0038530C" w:rsidRDefault="0038530C" w:rsidP="0038530C">
      <w:pPr>
        <w:pStyle w:val="ReferencesList"/>
      </w:pPr>
      <w:r w:rsidRPr="0038530C">
        <w:t xml:space="preserve">Breen, M., </w:t>
      </w:r>
      <w:proofErr w:type="spellStart"/>
      <w:r w:rsidRPr="0038530C">
        <w:t>Geragh</w:t>
      </w:r>
      <w:proofErr w:type="spellEnd"/>
      <w:r w:rsidRPr="0038530C">
        <w:t xml:space="preserve">, A. and Punch, P. (2007). Cite it Right - Guide to Harvard Referencing Style – Second Edition, University, </w:t>
      </w:r>
      <w:proofErr w:type="spellStart"/>
      <w:r w:rsidRPr="0038530C">
        <w:t>Glucksman</w:t>
      </w:r>
      <w:proofErr w:type="spellEnd"/>
      <w:r w:rsidRPr="0038530C">
        <w:t xml:space="preserve"> Library. University of Limerick. Available at </w:t>
      </w:r>
      <w:hyperlink r:id="rId7" w:history="1">
        <w:r w:rsidRPr="0038530C">
          <w:rPr>
            <w:rStyle w:val="Hyperlink"/>
          </w:rPr>
          <w:t>https://www2.ul.ie/pdf/467372218.pdf</w:t>
        </w:r>
      </w:hyperlink>
      <w:r w:rsidRPr="0038530C">
        <w:t xml:space="preserve"> [01.07.2016]. </w:t>
      </w:r>
    </w:p>
    <w:p w:rsidR="0038530C" w:rsidRPr="0038530C" w:rsidRDefault="0038530C" w:rsidP="0038530C">
      <w:pPr>
        <w:pStyle w:val="ReferencesList"/>
      </w:pPr>
      <w:r w:rsidRPr="0038530C">
        <w:t>Bryman A. and Bell E. (2015). Business Research Methods, 4</w:t>
      </w:r>
      <w:r w:rsidRPr="0038530C">
        <w:rPr>
          <w:vertAlign w:val="superscript"/>
        </w:rPr>
        <w:t>th</w:t>
      </w:r>
      <w:r w:rsidRPr="0038530C">
        <w:t xml:space="preserve"> Edition, Oxford University Press.</w:t>
      </w:r>
    </w:p>
    <w:p w:rsidR="00765CC4" w:rsidRDefault="00765CC4">
      <w:pPr>
        <w:pStyle w:val="ReferencesList"/>
      </w:pPr>
      <w:r>
        <w:t xml:space="preserve">K. C. Cox, S. G. </w:t>
      </w:r>
      <w:proofErr w:type="spellStart"/>
      <w:r>
        <w:t>Eick</w:t>
      </w:r>
      <w:proofErr w:type="spellEnd"/>
      <w:r>
        <w:t xml:space="preserve">, G. </w:t>
      </w:r>
      <w:proofErr w:type="spellStart"/>
      <w:r>
        <w:t>J.Wills</w:t>
      </w:r>
      <w:proofErr w:type="spellEnd"/>
      <w:r>
        <w:t xml:space="preserve"> and R. J. Brachman (1997), “Visual data mining: Recognizing telephone calling fraud,” in: </w:t>
      </w:r>
      <w:r>
        <w:rPr>
          <w:i/>
        </w:rPr>
        <w:t>Data Mining and Knowledge Discovery</w:t>
      </w:r>
      <w:r>
        <w:t>, vol. 1, no. 2, pp. 225–231.</w:t>
      </w:r>
    </w:p>
    <w:p w:rsidR="00765CC4" w:rsidRDefault="00765CC4">
      <w:pPr>
        <w:pStyle w:val="ReferencesList"/>
      </w:pPr>
      <w:r>
        <w:t>Communications Fraud Control Association (2009), “2009 global fraud loss survey,” http://www.cfca.org/, (Accessed 01 September 2011)</w:t>
      </w:r>
    </w:p>
    <w:p w:rsidR="00765CC4" w:rsidRDefault="00765CC4">
      <w:pPr>
        <w:pStyle w:val="ReferencesList"/>
      </w:pPr>
      <w:r>
        <w:t xml:space="preserve">T. Hastie, R. </w:t>
      </w:r>
      <w:proofErr w:type="spellStart"/>
      <w:r>
        <w:t>Tibshirani</w:t>
      </w:r>
      <w:proofErr w:type="spellEnd"/>
      <w:r>
        <w:t xml:space="preserve"> and J. Friedman (2008), </w:t>
      </w:r>
      <w:proofErr w:type="gramStart"/>
      <w:r>
        <w:rPr>
          <w:i/>
        </w:rPr>
        <w:t>The</w:t>
      </w:r>
      <w:proofErr w:type="gramEnd"/>
      <w:r>
        <w:rPr>
          <w:i/>
        </w:rPr>
        <w:t xml:space="preserve"> elements of statistical learning</w:t>
      </w:r>
      <w:r>
        <w:t>, 2</w:t>
      </w:r>
      <w:r>
        <w:rPr>
          <w:vertAlign w:val="superscript"/>
        </w:rPr>
        <w:t>nd</w:t>
      </w:r>
      <w:r>
        <w:t xml:space="preserve"> edition, Springer, Berlin/Heidelberg.</w:t>
      </w:r>
    </w:p>
    <w:p w:rsidR="00765CC4" w:rsidRDefault="00765CC4">
      <w:pPr>
        <w:pStyle w:val="ReferencesList"/>
      </w:pPr>
      <w:r>
        <w:rPr>
          <w:szCs w:val="18"/>
        </w:rPr>
        <w:t xml:space="preserve">Y. Kou, C.-T. Lu, S. </w:t>
      </w:r>
      <w:proofErr w:type="spellStart"/>
      <w:r>
        <w:rPr>
          <w:szCs w:val="18"/>
        </w:rPr>
        <w:t>Sirwongwattana</w:t>
      </w:r>
      <w:proofErr w:type="spellEnd"/>
      <w:r>
        <w:rPr>
          <w:szCs w:val="18"/>
        </w:rPr>
        <w:t xml:space="preserve"> and Y.-P. Huang (2004), “Survey of fraud detection techniques,” in: </w:t>
      </w:r>
      <w:r>
        <w:rPr>
          <w:i/>
          <w:szCs w:val="18"/>
        </w:rPr>
        <w:t>Proceedings of the 2004 IEEE International Conference on Networking, Sensing and Control (ICNSC 2004)</w:t>
      </w:r>
      <w:r>
        <w:rPr>
          <w:szCs w:val="18"/>
        </w:rPr>
        <w:t>. IEEE, 2004; pp. 749–754.</w:t>
      </w:r>
    </w:p>
    <w:p w:rsidR="00765CC4" w:rsidRDefault="00765CC4">
      <w:pPr>
        <w:pStyle w:val="ReferencesList"/>
      </w:pPr>
      <w:r>
        <w:t xml:space="preserve">P. S. Foundation (2011), “Python programming language - official website”, http://www.python.org, 1990-2011, (Accessed 12. 12. 2011) </w:t>
      </w:r>
    </w:p>
    <w:p w:rsidR="00765CC4" w:rsidRDefault="00765CC4">
      <w:pPr>
        <w:pStyle w:val="ReferencesList"/>
      </w:pPr>
      <w:r>
        <w:t xml:space="preserve">S. </w:t>
      </w:r>
      <w:proofErr w:type="spellStart"/>
      <w:r>
        <w:t>Qayyum</w:t>
      </w:r>
      <w:proofErr w:type="spellEnd"/>
      <w:r>
        <w:t xml:space="preserve">, S. </w:t>
      </w:r>
      <w:proofErr w:type="spellStart"/>
      <w:r>
        <w:t>Mansoor</w:t>
      </w:r>
      <w:proofErr w:type="spellEnd"/>
      <w:r>
        <w:t xml:space="preserve">, A. Khalid, K. </w:t>
      </w:r>
      <w:proofErr w:type="spellStart"/>
      <w:r>
        <w:t>Khushbakht</w:t>
      </w:r>
      <w:proofErr w:type="spellEnd"/>
      <w:r>
        <w:t xml:space="preserve">, Z. Halim and A. </w:t>
      </w:r>
      <w:proofErr w:type="spellStart"/>
      <w:r>
        <w:t>Baig</w:t>
      </w:r>
      <w:proofErr w:type="spellEnd"/>
      <w:r>
        <w:t xml:space="preserve"> (2010), “Fraudulent call detection for mobile networks,” in: </w:t>
      </w:r>
      <w:r>
        <w:rPr>
          <w:i/>
        </w:rPr>
        <w:t>Proceedings of the 2010 International Conference on Information and Emerging Technologies (ICIET 2010)</w:t>
      </w:r>
      <w:r>
        <w:t>. IEEE, 2010.</w:t>
      </w:r>
    </w:p>
    <w:p w:rsidR="00765CC4" w:rsidRDefault="00765CC4">
      <w:pPr>
        <w:pStyle w:val="ReferencesList"/>
      </w:pPr>
      <w:r>
        <w:lastRenderedPageBreak/>
        <w:t xml:space="preserve">S. Rosset, U. Murad, E. Neumann, Y. </w:t>
      </w:r>
      <w:proofErr w:type="spellStart"/>
      <w:r>
        <w:t>Idan</w:t>
      </w:r>
      <w:proofErr w:type="spellEnd"/>
      <w:r>
        <w:t xml:space="preserve"> and G. </w:t>
      </w:r>
      <w:proofErr w:type="spellStart"/>
      <w:r>
        <w:t>Pinkas</w:t>
      </w:r>
      <w:proofErr w:type="spellEnd"/>
      <w:r>
        <w:t xml:space="preserve"> (1999), “Discovery of fraud rules for telecommunications challenges and solutions,” in: </w:t>
      </w:r>
      <w:r>
        <w:rPr>
          <w:i/>
        </w:rPr>
        <w:t>Proceedings of the 5th ACM SIGKDD International Conference on Knowledge Discovery and Data Mining (KDD 1999)</w:t>
      </w:r>
      <w:r>
        <w:t>. ACM, 1999; pp. 409–413.</w:t>
      </w:r>
    </w:p>
    <w:p w:rsidR="00765CC4" w:rsidRDefault="00765CC4">
      <w:pPr>
        <w:pStyle w:val="ReferencesList"/>
      </w:pPr>
      <w:r>
        <w:t>I. Ruiz-</w:t>
      </w:r>
      <w:proofErr w:type="spellStart"/>
      <w:r>
        <w:t>Agundez</w:t>
      </w:r>
      <w:proofErr w:type="spellEnd"/>
      <w:r>
        <w:t xml:space="preserve">, Y. </w:t>
      </w:r>
      <w:proofErr w:type="spellStart"/>
      <w:r>
        <w:t>Penya</w:t>
      </w:r>
      <w:proofErr w:type="spellEnd"/>
      <w:r>
        <w:t xml:space="preserve"> and P. Garcia </w:t>
      </w:r>
      <w:proofErr w:type="spellStart"/>
      <w:r>
        <w:t>Bringas</w:t>
      </w:r>
      <w:proofErr w:type="spellEnd"/>
      <w:r>
        <w:t xml:space="preserve"> (2010), “Fraud detection for voice over </w:t>
      </w:r>
      <w:proofErr w:type="spellStart"/>
      <w:r>
        <w:t>ip</w:t>
      </w:r>
      <w:proofErr w:type="spellEnd"/>
      <w:r>
        <w:t xml:space="preserve"> services on next-generation networks,” in: </w:t>
      </w:r>
      <w:r>
        <w:rPr>
          <w:i/>
        </w:rPr>
        <w:t>Proceedings of the 4th Workshop in Information Security Theory and Practice (WISTP 2010)</w:t>
      </w:r>
      <w:r>
        <w:t>. Springer, 2010; pp. 199–212.</w:t>
      </w:r>
    </w:p>
    <w:p w:rsidR="00765CC4" w:rsidRDefault="00765CC4">
      <w:pPr>
        <w:pStyle w:val="ReferencesList"/>
      </w:pPr>
    </w:p>
    <w:sectPr w:rsidR="00765CC4">
      <w:headerReference w:type="even" r:id="rId8"/>
      <w:headerReference w:type="default" r:id="rId9"/>
      <w:footerReference w:type="even" r:id="rId10"/>
      <w:footerReference w:type="default" r:id="rId11"/>
      <w:headerReference w:type="first" r:id="rId12"/>
      <w:footerReference w:type="first" r:id="rId13"/>
      <w:pgSz w:w="11906" w:h="16838"/>
      <w:pgMar w:top="1472" w:right="1134" w:bottom="1473" w:left="1134" w:header="907" w:footer="907"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65" w:rsidRDefault="002F3E65">
      <w:pPr>
        <w:spacing w:after="0"/>
      </w:pPr>
      <w:r>
        <w:separator/>
      </w:r>
    </w:p>
  </w:endnote>
  <w:endnote w:type="continuationSeparator" w:id="0">
    <w:p w:rsidR="002F3E65" w:rsidRDefault="002F3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Narrow">
    <w:altName w:val="Arial Narrow"/>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FuturaLight">
    <w:altName w:val="Arial"/>
    <w:charset w:val="00"/>
    <w:family w:val="swiss"/>
    <w:pitch w:val="variable"/>
  </w:font>
  <w:font w:name="Futura">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C4" w:rsidRDefault="00765CC4">
    <w:pPr>
      <w:pStyle w:val="Fuzeile"/>
      <w:jc w:val="center"/>
      <w:rPr>
        <w:rFonts w:ascii="Futura" w:hAnsi="Futur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C4" w:rsidRDefault="00765CC4">
    <w:pPr>
      <w:pStyle w:val="Fuzeile"/>
      <w:jc w:val="center"/>
      <w:rPr>
        <w:rFonts w:ascii="Futura" w:hAnsi="Futur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C4" w:rsidRDefault="00765C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65" w:rsidRDefault="002F3E65">
      <w:pPr>
        <w:spacing w:after="0"/>
      </w:pPr>
      <w:r>
        <w:separator/>
      </w:r>
    </w:p>
  </w:footnote>
  <w:footnote w:type="continuationSeparator" w:id="0">
    <w:p w:rsidR="002F3E65" w:rsidRDefault="002F3E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C4" w:rsidRDefault="00765CC4">
    <w:pPr>
      <w:pStyle w:val="Kopfzeile"/>
    </w:pPr>
    <w:r>
      <w:rPr>
        <w:rFonts w:ascii="FuturaLight" w:hAnsi="FuturaLight"/>
      </w:rPr>
      <w:t>CERC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C4" w:rsidRDefault="00765CC4">
    <w:pPr>
      <w:jc w:val="right"/>
    </w:pPr>
    <w:r>
      <w:rPr>
        <w:rFonts w:ascii="Futura" w:hAnsi="Futura"/>
        <w:b/>
      </w:rPr>
      <w:t>CERC</w:t>
    </w:r>
    <w:r w:rsidR="00461E92">
      <w:rPr>
        <w:rFonts w:ascii="Futura" w:hAnsi="Futura"/>
        <w:b/>
      </w:rPr>
      <w:t xml:space="preserve"> </w:t>
    </w:r>
    <w:r>
      <w:rPr>
        <w:rFonts w:ascii="FuturaLight" w:hAnsi="FuturaLight"/>
      </w:rPr>
      <w:t>201</w:t>
    </w:r>
    <w:r w:rsidR="00461E92">
      <w:rPr>
        <w:rFonts w:ascii="FuturaLight" w:hAnsi="FuturaLight"/>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C4" w:rsidRDefault="00765C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360" w:hanging="360"/>
      </w:pPr>
    </w:lvl>
    <w:lvl w:ilvl="1">
      <w:start w:val="1"/>
      <w:numFmt w:val="decimal"/>
      <w:pStyle w:val="berschrift2"/>
      <w:lvlText w:val="%1.%2."/>
      <w:lvlJc w:val="left"/>
      <w:pPr>
        <w:tabs>
          <w:tab w:val="num" w:pos="72"/>
        </w:tabs>
        <w:ind w:left="72" w:hanging="432"/>
      </w:pPr>
    </w:lvl>
    <w:lvl w:ilvl="2">
      <w:start w:val="1"/>
      <w:numFmt w:val="decimal"/>
      <w:pStyle w:val="berschrift3"/>
      <w:lvlText w:val="%1.%2.%3."/>
      <w:lvlJc w:val="left"/>
      <w:pPr>
        <w:tabs>
          <w:tab w:val="num" w:pos="504"/>
        </w:tabs>
        <w:ind w:left="504" w:hanging="504"/>
      </w:pPr>
    </w:lvl>
    <w:lvl w:ilvl="3">
      <w:start w:val="1"/>
      <w:numFmt w:val="decimal"/>
      <w:pStyle w:val="berschrift4"/>
      <w:lvlText w:val="%1.%2.%3.%4."/>
      <w:lvlJc w:val="left"/>
      <w:pPr>
        <w:tabs>
          <w:tab w:val="num" w:pos="505"/>
        </w:tabs>
        <w:ind w:left="505" w:hanging="505"/>
      </w:pPr>
    </w:lvl>
    <w:lvl w:ilvl="4">
      <w:start w:val="1"/>
      <w:numFmt w:val="decimal"/>
      <w:pStyle w:val="berschrift5"/>
      <w:lvlText w:val="%1.%2.%3.%4.%5."/>
      <w:lvlJc w:val="left"/>
      <w:pPr>
        <w:tabs>
          <w:tab w:val="num" w:pos="505"/>
        </w:tabs>
        <w:ind w:left="505" w:hanging="505"/>
      </w:pPr>
    </w:lvl>
    <w:lvl w:ilvl="5">
      <w:start w:val="1"/>
      <w:numFmt w:val="decimal"/>
      <w:lvlText w:val="%1.%2.%3.%4.%5.%6."/>
      <w:lvlJc w:val="left"/>
      <w:pPr>
        <w:tabs>
          <w:tab w:val="num" w:pos="2016"/>
        </w:tabs>
        <w:ind w:left="2016" w:hanging="936"/>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024"/>
        </w:tabs>
        <w:ind w:left="3024" w:hanging="1224"/>
      </w:pPr>
    </w:lvl>
    <w:lvl w:ilvl="8">
      <w:start w:val="1"/>
      <w:numFmt w:val="decimal"/>
      <w:lvlText w:val="%1.%2.%3.%4.%5.%6.%7.%8.%9."/>
      <w:lvlJc w:val="left"/>
      <w:pPr>
        <w:tabs>
          <w:tab w:val="num" w:pos="3600"/>
        </w:tabs>
        <w:ind w:left="360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isplayBackgroundShape/>
  <w:embedSystemFonts/>
  <w:mirrorMargins/>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7A"/>
    <w:rsid w:val="002F3E65"/>
    <w:rsid w:val="0038530C"/>
    <w:rsid w:val="00403133"/>
    <w:rsid w:val="00461E92"/>
    <w:rsid w:val="006963CE"/>
    <w:rsid w:val="006C747A"/>
    <w:rsid w:val="00765CC4"/>
    <w:rsid w:val="00833699"/>
    <w:rsid w:val="00865092"/>
    <w:rsid w:val="008E7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7A9B955-47D9-4FC5-BF88-30F3C068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40"/>
      <w:jc w:val="both"/>
    </w:pPr>
    <w:rPr>
      <w:rFonts w:ascii="Times" w:hAnsi="Times"/>
      <w:kern w:val="1"/>
      <w:szCs w:val="22"/>
      <w:lang w:val="en-GB" w:eastAsia="ar-SA"/>
    </w:rPr>
  </w:style>
  <w:style w:type="paragraph" w:styleId="berschrift1">
    <w:name w:val="heading 1"/>
    <w:basedOn w:val="Standard"/>
    <w:next w:val="Standard"/>
    <w:qFormat/>
    <w:pPr>
      <w:numPr>
        <w:numId w:val="1"/>
      </w:numPr>
      <w:tabs>
        <w:tab w:val="left" w:pos="360"/>
      </w:tabs>
      <w:ind w:left="357" w:hanging="357"/>
      <w:outlineLvl w:val="0"/>
    </w:pPr>
    <w:rPr>
      <w:b/>
      <w:sz w:val="24"/>
      <w:szCs w:val="24"/>
    </w:rPr>
  </w:style>
  <w:style w:type="paragraph" w:styleId="berschrift2">
    <w:name w:val="heading 2"/>
    <w:basedOn w:val="Standard"/>
    <w:next w:val="Standard"/>
    <w:qFormat/>
    <w:pPr>
      <w:numPr>
        <w:ilvl w:val="1"/>
        <w:numId w:val="1"/>
      </w:numPr>
      <w:tabs>
        <w:tab w:val="left" w:pos="432"/>
      </w:tabs>
      <w:ind w:left="431" w:hanging="431"/>
      <w:outlineLvl w:val="1"/>
    </w:pPr>
    <w:rPr>
      <w:b/>
      <w:szCs w:val="20"/>
    </w:rPr>
  </w:style>
  <w:style w:type="paragraph" w:styleId="berschrift3">
    <w:name w:val="heading 3"/>
    <w:basedOn w:val="Standard"/>
    <w:next w:val="Standard"/>
    <w:qFormat/>
    <w:pPr>
      <w:numPr>
        <w:ilvl w:val="2"/>
        <w:numId w:val="1"/>
      </w:numPr>
      <w:outlineLvl w:val="2"/>
    </w:pPr>
    <w:rPr>
      <w:szCs w:val="20"/>
    </w:rPr>
  </w:style>
  <w:style w:type="paragraph" w:styleId="berschrift4">
    <w:name w:val="heading 4"/>
    <w:basedOn w:val="berschrift3"/>
    <w:next w:val="Standard"/>
    <w:qFormat/>
    <w:pPr>
      <w:numPr>
        <w:ilvl w:val="3"/>
      </w:numPr>
      <w:outlineLvl w:val="3"/>
    </w:pPr>
  </w:style>
  <w:style w:type="paragraph" w:styleId="berschrift5">
    <w:name w:val="heading 5"/>
    <w:basedOn w:val="berschrift4"/>
    <w:next w:val="Standard"/>
    <w:qFormat/>
    <w:pPr>
      <w:numPr>
        <w:ilvl w:val="4"/>
      </w:numPr>
      <w:tabs>
        <w:tab w:val="left" w:pos="900"/>
      </w:tabs>
      <w:ind w:left="900" w:hanging="900"/>
      <w:outlineLvl w:val="4"/>
    </w:pPr>
  </w:style>
  <w:style w:type="paragraph" w:styleId="berschrift6">
    <w:name w:val="heading 6"/>
    <w:basedOn w:val="Standard"/>
    <w:next w:val="Standard"/>
    <w:qFormat/>
    <w:pPr>
      <w:spacing w:before="240" w:after="60"/>
      <w:outlineLvl w:val="5"/>
    </w:pPr>
    <w:rPr>
      <w:i/>
      <w:sz w:val="18"/>
    </w:rPr>
  </w:style>
  <w:style w:type="paragraph" w:styleId="berschrift7">
    <w:name w:val="heading 7"/>
    <w:basedOn w:val="Standard"/>
    <w:next w:val="Standard"/>
    <w:qFormat/>
    <w:pPr>
      <w:spacing w:before="240" w:after="60"/>
      <w:outlineLvl w:val="6"/>
    </w:pPr>
    <w:rPr>
      <w:sz w:val="18"/>
    </w:rPr>
  </w:style>
  <w:style w:type="paragraph" w:styleId="berschrift8">
    <w:name w:val="heading 8"/>
    <w:basedOn w:val="Standard"/>
    <w:next w:val="Standard"/>
    <w:qFormat/>
    <w:pPr>
      <w:spacing w:before="240" w:after="60"/>
      <w:outlineLvl w:val="7"/>
    </w:pPr>
    <w:rPr>
      <w:i/>
      <w:sz w:val="18"/>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1">
    <w:name w:val="WW8Num16z1"/>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5z0">
    <w:name w:val="WW8Num25z0"/>
    <w:rPr>
      <w:rFonts w:ascii="Times New Roman" w:hAnsi="Times New Roman"/>
      <w:b w:val="0"/>
      <w:i w:val="0"/>
      <w:color w:val="000000"/>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3z0">
    <w:name w:val="WW8Num33z0"/>
    <w:rPr>
      <w:rFonts w:ascii="Symbol" w:hAnsi="Symbol"/>
      <w:sz w:val="22"/>
    </w:rPr>
  </w:style>
  <w:style w:type="character" w:customStyle="1" w:styleId="WW8Num34z0">
    <w:name w:val="WW8Num34z0"/>
    <w:rPr>
      <w:rFonts w:ascii="Symbol" w:hAnsi="Symbol" w:cs="Times New Roman"/>
    </w:rPr>
  </w:style>
  <w:style w:type="character" w:customStyle="1" w:styleId="WW8Num34z1">
    <w:name w:val="WW8Num34z1"/>
    <w:rPr>
      <w:rFonts w:ascii="Times New Roman" w:eastAsia="Times New Roman" w:hAnsi="Times New Roman"/>
    </w:rPr>
  </w:style>
  <w:style w:type="character" w:customStyle="1" w:styleId="WW8Num34z2">
    <w:name w:val="WW8Num34z2"/>
    <w:rPr>
      <w:rFonts w:ascii="Wingdings" w:hAnsi="Wingdings" w:cs="Times New Roman"/>
    </w:rPr>
  </w:style>
  <w:style w:type="character" w:customStyle="1" w:styleId="WW8Num34z4">
    <w:name w:val="WW8Num34z4"/>
    <w:rPr>
      <w:rFonts w:ascii="Courier New" w:hAnsi="Courier New" w:cs="Courier New"/>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Absatz-Standardschriftart1">
    <w:name w:val="Absatz-Standardschriftart1"/>
  </w:style>
  <w:style w:type="character" w:customStyle="1" w:styleId="TextkrperZchn">
    <w:name w:val="Textkörper Zchn"/>
    <w:rPr>
      <w:rFonts w:eastAsia="SimSun"/>
      <w:spacing w:val="-1"/>
      <w:lang w:val="en-US"/>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0" w:line="228" w:lineRule="auto"/>
      <w:ind w:firstLine="288"/>
    </w:pPr>
    <w:rPr>
      <w:rFonts w:eastAsia="SimSun"/>
      <w:spacing w:val="-1"/>
      <w:szCs w:val="20"/>
      <w:lang w:val="en-US"/>
    </w:rPr>
  </w:style>
  <w:style w:type="paragraph" w:styleId="Liste">
    <w:name w:val="List"/>
    <w:basedOn w:val="Textkrper"/>
    <w:rPr>
      <w:rFonts w:cs="Mangal"/>
    </w:rPr>
  </w:style>
  <w:style w:type="paragraph" w:customStyle="1" w:styleId="Beschriftung1">
    <w:name w:val="Beschriftung1"/>
    <w:basedOn w:val="Standard"/>
    <w:next w:val="Standard"/>
    <w:rPr>
      <w:b/>
      <w:bCs/>
      <w:szCs w:val="20"/>
    </w:rPr>
  </w:style>
  <w:style w:type="paragraph" w:customStyle="1" w:styleId="Verzeichnis">
    <w:name w:val="Verzeichnis"/>
    <w:basedOn w:val="Standard"/>
    <w:pPr>
      <w:suppressLineNumbers/>
    </w:pPr>
    <w:rPr>
      <w:rFonts w:cs="Mangal"/>
    </w:rPr>
  </w:style>
  <w:style w:type="paragraph" w:customStyle="1" w:styleId="Abstract">
    <w:name w:val="Abstract"/>
    <w:basedOn w:val="Standard"/>
    <w:pPr>
      <w:spacing w:after="0"/>
    </w:pPr>
    <w:rPr>
      <w:sz w:val="18"/>
    </w:rPr>
  </w:style>
  <w:style w:type="paragraph" w:customStyle="1" w:styleId="AbstractTitleKeywordsTitle">
    <w:name w:val="Abstract Title &amp; Keywords Title"/>
    <w:basedOn w:val="Standard"/>
    <w:pPr>
      <w:spacing w:before="240"/>
    </w:pPr>
    <w:rPr>
      <w:b/>
      <w:sz w:val="24"/>
    </w:rPr>
  </w:style>
  <w:style w:type="paragraph" w:customStyle="1" w:styleId="AuthorsAffiliations">
    <w:name w:val="Authors &amp; Affiliations"/>
    <w:basedOn w:val="Standard"/>
    <w:pPr>
      <w:spacing w:after="0"/>
      <w:jc w:val="center"/>
    </w:pPr>
  </w:style>
  <w:style w:type="paragraph" w:customStyle="1" w:styleId="FigureTableCaption">
    <w:name w:val="Figure/Table Caption"/>
    <w:basedOn w:val="Standard"/>
    <w:next w:val="Standard"/>
    <w:pPr>
      <w:jc w:val="center"/>
    </w:pPr>
    <w:rPr>
      <w:b/>
      <w:bCs/>
    </w:rPr>
  </w:style>
  <w:style w:type="paragraph" w:styleId="Verzeichnis1">
    <w:name w:val="toc 1"/>
    <w:basedOn w:val="Standard"/>
    <w:next w:val="Standard"/>
    <w:pPr>
      <w:tabs>
        <w:tab w:val="left" w:pos="400"/>
        <w:tab w:val="right" w:leader="dot" w:pos="9360"/>
      </w:tabs>
      <w:spacing w:before="120" w:after="120"/>
    </w:pPr>
    <w:rPr>
      <w:rFonts w:cs="Arial"/>
      <w:b/>
      <w:szCs w:val="32"/>
    </w:rPr>
  </w:style>
  <w:style w:type="paragraph" w:styleId="Verzeichnis2">
    <w:name w:val="toc 2"/>
    <w:basedOn w:val="Standard"/>
    <w:next w:val="Standard"/>
    <w:pPr>
      <w:tabs>
        <w:tab w:val="left" w:leader="dot" w:pos="200"/>
        <w:tab w:val="right" w:leader="dot" w:pos="9360"/>
      </w:tabs>
      <w:ind w:left="200"/>
    </w:pPr>
    <w:rPr>
      <w:smallCaps/>
    </w:rPr>
  </w:style>
  <w:style w:type="paragraph" w:styleId="Verzeichnis3">
    <w:name w:val="toc 3"/>
    <w:basedOn w:val="Standard"/>
    <w:next w:val="Standard"/>
    <w:pPr>
      <w:tabs>
        <w:tab w:val="left" w:pos="1200"/>
        <w:tab w:val="right" w:leader="dot" w:pos="9360"/>
      </w:tabs>
      <w:ind w:left="400"/>
    </w:pPr>
    <w:rPr>
      <w:i/>
    </w:rPr>
  </w:style>
  <w:style w:type="paragraph" w:styleId="Verzeichnis5">
    <w:name w:val="toc 5"/>
    <w:basedOn w:val="Standard"/>
    <w:next w:val="Standard"/>
    <w:pPr>
      <w:ind w:left="960"/>
    </w:pPr>
    <w:rPr>
      <w:szCs w:val="24"/>
    </w:rPr>
  </w:style>
  <w:style w:type="paragraph" w:styleId="Verzeichnis4">
    <w:name w:val="toc 4"/>
    <w:basedOn w:val="Standard"/>
    <w:next w:val="Standard"/>
    <w:rPr>
      <w:b/>
    </w:rPr>
  </w:style>
  <w:style w:type="paragraph" w:styleId="Verzeichnis6">
    <w:name w:val="toc 6"/>
    <w:basedOn w:val="Standard"/>
    <w:next w:val="Standard"/>
    <w:pPr>
      <w:ind w:left="1200"/>
    </w:pPr>
    <w:rPr>
      <w:szCs w:val="24"/>
    </w:rPr>
  </w:style>
  <w:style w:type="paragraph" w:styleId="Verzeichnis7">
    <w:name w:val="toc 7"/>
    <w:basedOn w:val="Standard"/>
    <w:next w:val="Standard"/>
    <w:pPr>
      <w:ind w:left="1440"/>
    </w:pPr>
    <w:rPr>
      <w:szCs w:val="24"/>
    </w:rPr>
  </w:style>
  <w:style w:type="paragraph" w:styleId="Verzeichnis8">
    <w:name w:val="toc 8"/>
    <w:basedOn w:val="Standard"/>
    <w:next w:val="Standard"/>
    <w:pPr>
      <w:ind w:left="1680"/>
    </w:pPr>
    <w:rPr>
      <w:szCs w:val="24"/>
    </w:rPr>
  </w:style>
  <w:style w:type="paragraph" w:styleId="Verzeichnis9">
    <w:name w:val="toc 9"/>
    <w:basedOn w:val="Standard"/>
    <w:next w:val="Standard"/>
    <w:pPr>
      <w:ind w:left="1920"/>
    </w:pPr>
    <w:rPr>
      <w:szCs w:val="24"/>
    </w:rPr>
  </w:style>
  <w:style w:type="paragraph" w:customStyle="1" w:styleId="Kommentartext1">
    <w:name w:val="Kommentartext1"/>
    <w:basedOn w:val="Standard"/>
    <w:rPr>
      <w:sz w:val="18"/>
    </w:rPr>
  </w:style>
  <w:style w:type="paragraph" w:styleId="Endnotentext">
    <w:name w:val="endnote text"/>
    <w:basedOn w:val="Standard"/>
    <w:rPr>
      <w:sz w:val="18"/>
    </w:rPr>
  </w:style>
  <w:style w:type="paragraph" w:styleId="Funotentext">
    <w:name w:val="footnote text"/>
    <w:basedOn w:val="Standard"/>
    <w:rPr>
      <w:sz w:val="18"/>
    </w:rPr>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sz w:val="16"/>
      <w:lang w:val="en-US" w:eastAsia="ar-SA"/>
    </w:rPr>
  </w:style>
  <w:style w:type="paragraph" w:customStyle="1" w:styleId="RGV-berschrift1">
    <w:name w:val="RGV-Überschrift1"/>
    <w:basedOn w:val="Standard"/>
    <w:next w:val="Standard"/>
    <w:pPr>
      <w:spacing w:before="120"/>
    </w:pPr>
    <w:rPr>
      <w:rFonts w:cs="Arial"/>
      <w:b/>
      <w:bCs/>
      <w:szCs w:val="24"/>
    </w:rPr>
  </w:style>
  <w:style w:type="paragraph" w:customStyle="1" w:styleId="PaperTitle">
    <w:name w:val="Paper Title"/>
    <w:basedOn w:val="Standard"/>
    <w:pPr>
      <w:keepNext/>
      <w:spacing w:before="320"/>
      <w:jc w:val="center"/>
    </w:pPr>
    <w:rPr>
      <w:b/>
      <w:sz w:val="28"/>
    </w:rPr>
  </w:style>
  <w:style w:type="paragraph" w:customStyle="1" w:styleId="ReferencesList">
    <w:name w:val="References List"/>
    <w:basedOn w:val="Standard"/>
    <w:next w:val="Standard"/>
    <w:pPr>
      <w:spacing w:after="180"/>
      <w:jc w:val="left"/>
    </w:pPr>
    <w:rPr>
      <w:sz w:val="18"/>
    </w:rPr>
  </w:style>
  <w:style w:type="paragraph" w:styleId="Kopfzeile">
    <w:name w:val="header"/>
    <w:basedOn w:val="Standard"/>
    <w:pPr>
      <w:suppressLineNumbers/>
      <w:tabs>
        <w:tab w:val="center" w:pos="3421"/>
        <w:tab w:val="right" w:pos="6843"/>
      </w:tabs>
    </w:pPr>
    <w:rPr>
      <w:rFonts w:ascii="Helvetica-Narrow" w:hAnsi="Helvetica-Narrow"/>
    </w:rPr>
  </w:style>
  <w:style w:type="paragraph" w:styleId="Fuzeile">
    <w:name w:val="footer"/>
    <w:basedOn w:val="Standard"/>
    <w:pPr>
      <w:suppressLineNumbers/>
      <w:tabs>
        <w:tab w:val="center" w:pos="3421"/>
        <w:tab w:val="right" w:pos="6843"/>
      </w:tabs>
    </w:pPr>
    <w:rPr>
      <w:rFonts w:ascii="Helvetica" w:hAnsi="Helvetica"/>
    </w:rPr>
  </w:style>
  <w:style w:type="paragraph" w:customStyle="1" w:styleId="Kopfzeilelinks">
    <w:name w:val="Kopfzeile links"/>
    <w:basedOn w:val="Standard"/>
    <w:pPr>
      <w:suppressLineNumbers/>
      <w:tabs>
        <w:tab w:val="center" w:pos="3421"/>
        <w:tab w:val="right" w:pos="684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ul.ie/pdf/467372218.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for Extended Abstract CERC 2016</vt:lpstr>
    </vt:vector>
  </TitlesOfParts>
  <Company/>
  <LinksUpToDate>false</LinksUpToDate>
  <CharactersWithSpaces>3701</CharactersWithSpaces>
  <SharedDoc>false</SharedDoc>
  <HLinks>
    <vt:vector size="6" baseType="variant">
      <vt:variant>
        <vt:i4>5505091</vt:i4>
      </vt:variant>
      <vt:variant>
        <vt:i4>0</vt:i4>
      </vt:variant>
      <vt:variant>
        <vt:i4>0</vt:i4>
      </vt:variant>
      <vt:variant>
        <vt:i4>5</vt:i4>
      </vt:variant>
      <vt:variant>
        <vt:lpwstr>https://www2.ul.ie/pdf/467372218.pdf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Extended Abstract CERC 2016</dc:title>
  <dc:subject/>
  <dc:creator>Information Security &amp; Network Research Group</dc:creator>
  <cp:keywords/>
  <cp:lastModifiedBy>user</cp:lastModifiedBy>
  <cp:revision>4</cp:revision>
  <cp:lastPrinted>2002-09-11T19:26:00Z</cp:lastPrinted>
  <dcterms:created xsi:type="dcterms:W3CDTF">2017-02-25T15:35:00Z</dcterms:created>
  <dcterms:modified xsi:type="dcterms:W3CDTF">2017-02-28T17:44:00Z</dcterms:modified>
</cp:coreProperties>
</file>